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367"/>
      </w:tblGrid>
      <w:tr w:rsidR="00A663FC" w:rsidTr="00A663FC">
        <w:trPr>
          <w:trHeight w:val="925"/>
        </w:trPr>
        <w:tc>
          <w:tcPr>
            <w:tcW w:w="3456" w:type="dxa"/>
          </w:tcPr>
          <w:p w:rsidR="00A663FC" w:rsidRPr="00A663FC" w:rsidRDefault="00A663FC">
            <w:pPr>
              <w:jc w:val="center"/>
              <w:rPr>
                <w:sz w:val="26"/>
                <w:szCs w:val="26"/>
              </w:rPr>
            </w:pPr>
            <w:r w:rsidRPr="00A663FC">
              <w:rPr>
                <w:b/>
                <w:sz w:val="26"/>
                <w:szCs w:val="26"/>
              </w:rPr>
              <w:t>HỘI ĐỒNG NHÂN DÂN</w:t>
            </w:r>
          </w:p>
          <w:p w:rsidR="00A663FC" w:rsidRPr="00A663FC" w:rsidRDefault="00A663FC">
            <w:pPr>
              <w:jc w:val="center"/>
              <w:rPr>
                <w:b/>
                <w:sz w:val="26"/>
                <w:szCs w:val="26"/>
              </w:rPr>
            </w:pPr>
            <w:r w:rsidRPr="00A663FC">
              <w:rPr>
                <w:noProof/>
                <w:sz w:val="26"/>
                <w:szCs w:val="26"/>
                <w:lang w:val="vi-VN" w:eastAsia="vi-VN"/>
              </w:rPr>
              <mc:AlternateContent>
                <mc:Choice Requires="wps">
                  <w:drawing>
                    <wp:anchor distT="0" distB="0" distL="114300" distR="114300" simplePos="0" relativeHeight="251658240" behindDoc="0" locked="0" layoutInCell="1" allowOverlap="1" wp14:anchorId="48A58584" wp14:editId="10FFF38B">
                      <wp:simplePos x="0" y="0"/>
                      <wp:positionH relativeFrom="column">
                        <wp:posOffset>685800</wp:posOffset>
                      </wp:positionH>
                      <wp:positionV relativeFrom="paragraph">
                        <wp:posOffset>199390</wp:posOffset>
                      </wp:positionV>
                      <wp:extent cx="668020" cy="0"/>
                      <wp:effectExtent l="9525" t="8890" r="825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pt;margin-top:15.7pt;width:5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KsJAIAAEkEAAAOAAAAZHJzL2Uyb0RvYy54bWysVMGO2jAQvVfqP1i+QxIWKB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"/>
                  </w:pict>
                </mc:Fallback>
              </mc:AlternateContent>
            </w:r>
            <w:r w:rsidRPr="00A663FC">
              <w:rPr>
                <w:b/>
                <w:sz w:val="26"/>
                <w:szCs w:val="26"/>
              </w:rPr>
              <w:t>XÃ MINH TIẾN</w:t>
            </w:r>
          </w:p>
          <w:p w:rsidR="00A663FC" w:rsidRDefault="00A663FC">
            <w:pPr>
              <w:jc w:val="center"/>
              <w:rPr>
                <w:b/>
                <w:sz w:val="26"/>
              </w:rPr>
            </w:pPr>
          </w:p>
        </w:tc>
        <w:tc>
          <w:tcPr>
            <w:tcW w:w="6367" w:type="dxa"/>
            <w:hideMark/>
          </w:tcPr>
          <w:p w:rsidR="00A663FC" w:rsidRDefault="00A663FC">
            <w:pPr>
              <w:jc w:val="center"/>
              <w:rPr>
                <w:sz w:val="26"/>
              </w:rPr>
            </w:pPr>
            <w:r>
              <w:rPr>
                <w:b/>
                <w:sz w:val="26"/>
              </w:rPr>
              <w:t>CỘNG HOÀ XÃ HỘI CHỦ NGHĨA VIỆT NAM</w:t>
            </w:r>
          </w:p>
          <w:p w:rsidR="00A663FC" w:rsidRPr="00A663FC" w:rsidRDefault="00A663FC">
            <w:pPr>
              <w:jc w:val="center"/>
              <w:rPr>
                <w:b/>
                <w:sz w:val="28"/>
              </w:rPr>
            </w:pPr>
            <w:r w:rsidRPr="00A663FC">
              <w:rPr>
                <w:noProof/>
                <w:sz w:val="28"/>
                <w:lang w:val="vi-VN" w:eastAsia="vi-VN"/>
              </w:rPr>
              <mc:AlternateContent>
                <mc:Choice Requires="wps">
                  <w:drawing>
                    <wp:anchor distT="0" distB="0" distL="114300" distR="114300" simplePos="0" relativeHeight="251658240" behindDoc="0" locked="0" layoutInCell="1" allowOverlap="1" wp14:anchorId="42416A0F" wp14:editId="628EA999">
                      <wp:simplePos x="0" y="0"/>
                      <wp:positionH relativeFrom="column">
                        <wp:posOffset>739936</wp:posOffset>
                      </wp:positionH>
                      <wp:positionV relativeFrom="paragraph">
                        <wp:posOffset>227330</wp:posOffset>
                      </wp:positionV>
                      <wp:extent cx="212534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25pt;margin-top:17.9pt;width:16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"/>
                  </w:pict>
                </mc:Fallback>
              </mc:AlternateContent>
            </w:r>
            <w:r w:rsidRPr="00A663FC">
              <w:rPr>
                <w:b/>
                <w:sz w:val="28"/>
              </w:rPr>
              <w:t>Độc lập - Tự do - Hạnh phúc</w:t>
            </w:r>
          </w:p>
        </w:tc>
      </w:tr>
      <w:tr w:rsidR="00A663FC" w:rsidTr="00A663FC">
        <w:trPr>
          <w:trHeight w:val="329"/>
        </w:trPr>
        <w:tc>
          <w:tcPr>
            <w:tcW w:w="3456" w:type="dxa"/>
            <w:hideMark/>
          </w:tcPr>
          <w:p w:rsidR="00A663FC" w:rsidRPr="00A663FC" w:rsidRDefault="00A663FC">
            <w:pPr>
              <w:jc w:val="center"/>
              <w:rPr>
                <w:b/>
                <w:sz w:val="28"/>
              </w:rPr>
            </w:pPr>
            <w:r w:rsidRPr="00A663FC">
              <w:rPr>
                <w:sz w:val="28"/>
              </w:rPr>
              <w:t>Số: 03/TB-HĐND</w:t>
            </w:r>
          </w:p>
        </w:tc>
        <w:tc>
          <w:tcPr>
            <w:tcW w:w="6367" w:type="dxa"/>
            <w:hideMark/>
          </w:tcPr>
          <w:p w:rsidR="00A663FC" w:rsidRPr="00A663FC" w:rsidRDefault="00A663FC">
            <w:pPr>
              <w:jc w:val="center"/>
              <w:rPr>
                <w:b/>
                <w:sz w:val="28"/>
              </w:rPr>
            </w:pPr>
            <w:r w:rsidRPr="00A663FC">
              <w:rPr>
                <w:i/>
                <w:sz w:val="28"/>
              </w:rPr>
              <w:t>Minh Tiến, ngày 28 tháng 7 năm 2021</w:t>
            </w:r>
          </w:p>
        </w:tc>
      </w:tr>
    </w:tbl>
    <w:p w:rsidR="00A663FC" w:rsidRDefault="00A663FC" w:rsidP="00226ADD">
      <w:pPr>
        <w:rPr>
          <w:b/>
        </w:rPr>
      </w:pPr>
    </w:p>
    <w:p w:rsidR="00A663FC" w:rsidRDefault="00A663FC" w:rsidP="00A663FC">
      <w:pPr>
        <w:jc w:val="center"/>
        <w:rPr>
          <w:b/>
        </w:rPr>
      </w:pPr>
      <w:r>
        <w:rPr>
          <w:b/>
        </w:rPr>
        <w:t>THÔNG BÁO</w:t>
      </w:r>
    </w:p>
    <w:p w:rsidR="00A663FC" w:rsidRDefault="00A663FC" w:rsidP="00A663FC">
      <w:pPr>
        <w:jc w:val="center"/>
        <w:rPr>
          <w:b/>
        </w:rPr>
      </w:pPr>
      <w:r>
        <w:rPr>
          <w:b/>
        </w:rPr>
        <w:t>Lịch tiếp công dân của Thường trực HĐND xã Minh Tiến</w:t>
      </w:r>
    </w:p>
    <w:p w:rsidR="009D2BF4" w:rsidRDefault="009D2BF4" w:rsidP="00226ADD">
      <w:pPr>
        <w:ind w:firstLine="720"/>
      </w:pPr>
      <w:bookmarkStart w:id="0" w:name="_GoBack"/>
      <w:r>
        <w:rPr>
          <w:noProof/>
          <w:lang w:val="vi-VN" w:eastAsia="vi-VN"/>
        </w:rPr>
        <mc:AlternateContent>
          <mc:Choice Requires="wps">
            <w:drawing>
              <wp:anchor distT="0" distB="0" distL="114300" distR="114300" simplePos="0" relativeHeight="251658240" behindDoc="0" locked="0" layoutInCell="1" allowOverlap="1" wp14:anchorId="4AE27172" wp14:editId="6C26F44F">
                <wp:simplePos x="0" y="0"/>
                <wp:positionH relativeFrom="column">
                  <wp:posOffset>2368550</wp:posOffset>
                </wp:positionH>
                <wp:positionV relativeFrom="paragraph">
                  <wp:posOffset>36356</wp:posOffset>
                </wp:positionV>
                <wp:extent cx="140525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6.5pt;margin-top:2.85pt;width:11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"/>
            </w:pict>
          </mc:Fallback>
        </mc:AlternateContent>
      </w:r>
      <w:bookmarkEnd w:id="0"/>
    </w:p>
    <w:p w:rsidR="00A663FC" w:rsidRPr="00226ADD" w:rsidRDefault="00A663FC" w:rsidP="00226ADD">
      <w:pPr>
        <w:ind w:firstLine="720"/>
        <w:rPr>
          <w:b/>
        </w:rPr>
      </w:pPr>
      <w:r>
        <w:t xml:space="preserve">Căn cứ Luật Tổ chức chính quyền địa phương ngày 19/6/2015; Luật sửa đổi, bổ sung một số điều của Luật Tổ chức Chính phủ và Luật Tổ chức chính quyền địa phương 22/11/2019; </w:t>
      </w:r>
    </w:p>
    <w:p w:rsidR="00A663FC" w:rsidRDefault="00A663FC" w:rsidP="00A663FC">
      <w:pPr>
        <w:spacing w:before="120"/>
        <w:ind w:firstLine="720"/>
        <w:jc w:val="both"/>
      </w:pPr>
      <w:r>
        <w:t>Căn cứ Luật tiếp công dân ngày 25/11/2013;</w:t>
      </w:r>
    </w:p>
    <w:p w:rsidR="00A663FC" w:rsidRDefault="00A663FC" w:rsidP="00A663FC">
      <w:pPr>
        <w:spacing w:before="120"/>
        <w:ind w:firstLine="720"/>
        <w:jc w:val="both"/>
      </w:pPr>
      <w:r>
        <w:t>Căn cứ Nghị định số 64/2014/NĐ-CP ngày 26/6/2014 của Chính phủ quy định chi tiết thi hành một số điều của luật tiếp công dân;</w:t>
      </w:r>
    </w:p>
    <w:p w:rsidR="00A663FC" w:rsidRDefault="00A663FC" w:rsidP="00A663FC">
      <w:pPr>
        <w:spacing w:before="120"/>
        <w:jc w:val="both"/>
      </w:pPr>
      <w:r>
        <w:tab/>
        <w:t>Căn cứ Nghị quyết số 759/2014/UBTVQH13 ngày 15/5/2014 của Ủy ban Thường vụ Quốc hội quy định chi tiết về hoạt động tiếp công dân của các cơ quan của Quốc hội, đại biểu Quốc hội, Hội đồng nhân dân và đại biểu Hội đồng nhân dân các cấp;</w:t>
      </w:r>
    </w:p>
    <w:p w:rsidR="00A663FC" w:rsidRDefault="00A663FC" w:rsidP="00A663FC">
      <w:pPr>
        <w:spacing w:before="120"/>
        <w:jc w:val="both"/>
      </w:pPr>
      <w:r>
        <w:tab/>
        <w:t xml:space="preserve">Căn cứ Nghị quyết số 17/NQ-HĐND ngày 28/7/2021 của HĐND xã ban hành Quy chế hoạt động của Thường trực HĐND xã, các Ban của HĐND xã và đại biểu HĐND xã Minh Tiến khóa XX, nhiệm kỳ 2021-2026; </w:t>
      </w:r>
    </w:p>
    <w:p w:rsidR="00A663FC" w:rsidRDefault="00A663FC" w:rsidP="00A663FC">
      <w:pPr>
        <w:spacing w:before="120"/>
        <w:jc w:val="both"/>
      </w:pPr>
      <w:r>
        <w:tab/>
        <w:t>Căn cứ Quyết định số 28/QĐ-UBND ngày 06/02/2021 của UBND xã về việc ban hành quy chế tiếp công dân tại trụ sở tiếp công dân xã Minh Tiến;</w:t>
      </w:r>
    </w:p>
    <w:p w:rsidR="00A663FC" w:rsidRDefault="00A663FC" w:rsidP="00A663FC">
      <w:pPr>
        <w:spacing w:before="120"/>
        <w:jc w:val="both"/>
        <w:rPr>
          <w:i/>
        </w:rPr>
      </w:pPr>
      <w:r>
        <w:tab/>
        <w:t>Thường trực HĐND xã Minh Tiến thông báo lịch tiếp công dân định kỳ (</w:t>
      </w:r>
      <w:r>
        <w:rPr>
          <w:i/>
        </w:rPr>
        <w:t>Có lịch cụ thể kèm theo).</w:t>
      </w:r>
    </w:p>
    <w:p w:rsidR="00A663FC" w:rsidRDefault="00A663FC" w:rsidP="00A663FC">
      <w:pPr>
        <w:spacing w:before="120"/>
        <w:jc w:val="both"/>
      </w:pPr>
      <w:r>
        <w:tab/>
        <w:t xml:space="preserve">Thành phần cùng tham gia tiếp công dân với Thường trực HĐND xã có: các Ban HĐND xã; Ban tiếp công dân xã; các ban chuyên môn và các đơn vị có liên quan khi có những nội dung cần trả lời trực tiếp thuộc thẩm quyền </w:t>
      </w:r>
      <w:r>
        <w:rPr>
          <w:i/>
        </w:rPr>
        <w:t>(Thường trực HĐND xã sẽ mời đại diện ban chuyên môn và các đơn vị cùng tham ra tiếp).</w:t>
      </w:r>
    </w:p>
    <w:p w:rsidR="00A663FC" w:rsidRDefault="00A663FC" w:rsidP="00A663FC">
      <w:pPr>
        <w:spacing w:before="120"/>
        <w:jc w:val="both"/>
      </w:pPr>
      <w:r>
        <w:tab/>
        <w:t>Trong quá trình tổ chức thực hiện, nếu có sự thay đổi, điều chỉnh lịch tiếp công dân thì Thường trực HĐND xã sẽ thông báo kịp thời tới các cơ quan, ban ngành, đoàn thể được biết.</w:t>
      </w:r>
    </w:p>
    <w:p w:rsidR="00A663FC" w:rsidRDefault="00A663FC" w:rsidP="00A663FC">
      <w:pPr>
        <w:spacing w:before="120"/>
        <w:jc w:val="both"/>
      </w:pPr>
      <w:r>
        <w:tab/>
        <w:t>Lịch tiếp công dân định kỳ năm 2021 của Thường trực HĐND xã, được niêm yết công khai tại nơi tiếp công dân của xã.</w:t>
      </w:r>
    </w:p>
    <w:p w:rsidR="00A663FC" w:rsidRDefault="00A663FC" w:rsidP="00226ADD">
      <w:pPr>
        <w:spacing w:before="120"/>
        <w:jc w:val="both"/>
      </w:pPr>
      <w:r>
        <w:tab/>
        <w:t>Thường trực HĐND xã thông báo để các cơ quan, ban, ngành, đoàn thể địa phương và toàn thể Nhân dân trên địa bàn được biết./.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6"/>
      </w:tblGrid>
      <w:tr w:rsidR="00A663FC" w:rsidTr="00A663FC">
        <w:tc>
          <w:tcPr>
            <w:tcW w:w="4924" w:type="dxa"/>
            <w:hideMark/>
          </w:tcPr>
          <w:p w:rsidR="00A663FC" w:rsidRDefault="00A663FC">
            <w:pPr>
              <w:jc w:val="both"/>
              <w:rPr>
                <w:b/>
                <w:i/>
                <w:sz w:val="22"/>
                <w:szCs w:val="22"/>
              </w:rPr>
            </w:pPr>
            <w:r>
              <w:rPr>
                <w:b/>
                <w:i/>
                <w:sz w:val="22"/>
                <w:szCs w:val="22"/>
              </w:rPr>
              <w:t>Nơi nhận:</w:t>
            </w:r>
          </w:p>
          <w:p w:rsidR="00A663FC" w:rsidRDefault="00A663FC">
            <w:pPr>
              <w:jc w:val="both"/>
              <w:rPr>
                <w:sz w:val="22"/>
                <w:szCs w:val="22"/>
              </w:rPr>
            </w:pPr>
            <w:r>
              <w:rPr>
                <w:sz w:val="22"/>
                <w:szCs w:val="22"/>
              </w:rPr>
              <w:t>-Văn phòng HĐND huyện;</w:t>
            </w:r>
          </w:p>
          <w:p w:rsidR="00A663FC" w:rsidRDefault="00A663FC">
            <w:pPr>
              <w:jc w:val="both"/>
              <w:rPr>
                <w:sz w:val="22"/>
                <w:szCs w:val="22"/>
              </w:rPr>
            </w:pPr>
            <w:r>
              <w:rPr>
                <w:sz w:val="22"/>
                <w:szCs w:val="22"/>
              </w:rPr>
              <w:t>- Thường trực Đảng ủy xã;</w:t>
            </w:r>
          </w:p>
          <w:p w:rsidR="00A663FC" w:rsidRDefault="00A663FC">
            <w:pPr>
              <w:jc w:val="both"/>
              <w:rPr>
                <w:sz w:val="22"/>
                <w:szCs w:val="22"/>
              </w:rPr>
            </w:pPr>
            <w:r>
              <w:rPr>
                <w:sz w:val="22"/>
                <w:szCs w:val="22"/>
              </w:rPr>
              <w:t>- TT HĐND xã;</w:t>
            </w:r>
          </w:p>
          <w:p w:rsidR="00A663FC" w:rsidRDefault="00A663FC">
            <w:pPr>
              <w:jc w:val="both"/>
              <w:rPr>
                <w:sz w:val="22"/>
                <w:szCs w:val="22"/>
              </w:rPr>
            </w:pPr>
            <w:r>
              <w:rPr>
                <w:sz w:val="22"/>
                <w:szCs w:val="22"/>
              </w:rPr>
              <w:t>- CT, PCT UBND xã;</w:t>
            </w:r>
          </w:p>
          <w:p w:rsidR="00A663FC" w:rsidRDefault="00A663FC">
            <w:pPr>
              <w:jc w:val="both"/>
              <w:rPr>
                <w:sz w:val="22"/>
                <w:szCs w:val="22"/>
              </w:rPr>
            </w:pPr>
            <w:r>
              <w:rPr>
                <w:sz w:val="22"/>
                <w:szCs w:val="22"/>
              </w:rPr>
              <w:t>- Các ban chuyên môn xã;</w:t>
            </w:r>
          </w:p>
          <w:p w:rsidR="00A663FC" w:rsidRDefault="00A663FC">
            <w:pPr>
              <w:jc w:val="both"/>
              <w:rPr>
                <w:sz w:val="28"/>
              </w:rPr>
            </w:pPr>
            <w:r>
              <w:rPr>
                <w:sz w:val="22"/>
                <w:szCs w:val="22"/>
              </w:rPr>
              <w:t>- Lưu VT.</w:t>
            </w:r>
          </w:p>
        </w:tc>
        <w:tc>
          <w:tcPr>
            <w:tcW w:w="4924" w:type="dxa"/>
          </w:tcPr>
          <w:p w:rsidR="00A663FC" w:rsidRPr="00226ADD" w:rsidRDefault="00A663FC">
            <w:pPr>
              <w:jc w:val="center"/>
              <w:rPr>
                <w:b/>
                <w:sz w:val="28"/>
              </w:rPr>
            </w:pPr>
            <w:r w:rsidRPr="00226ADD">
              <w:rPr>
                <w:b/>
                <w:sz w:val="28"/>
              </w:rPr>
              <w:t>TM. THƯỜNG TRỰC HĐND</w:t>
            </w:r>
          </w:p>
          <w:p w:rsidR="00A663FC" w:rsidRPr="00226ADD" w:rsidRDefault="00A663FC">
            <w:pPr>
              <w:jc w:val="center"/>
              <w:rPr>
                <w:b/>
                <w:sz w:val="28"/>
              </w:rPr>
            </w:pPr>
            <w:r w:rsidRPr="00226ADD">
              <w:rPr>
                <w:b/>
                <w:sz w:val="28"/>
              </w:rPr>
              <w:t>CHỦ TỊCH</w:t>
            </w:r>
          </w:p>
          <w:p w:rsidR="00A663FC" w:rsidRPr="00226ADD" w:rsidRDefault="00A663FC">
            <w:pPr>
              <w:jc w:val="center"/>
              <w:rPr>
                <w:b/>
                <w:sz w:val="28"/>
              </w:rPr>
            </w:pPr>
          </w:p>
          <w:p w:rsidR="00A663FC" w:rsidRPr="00226ADD" w:rsidRDefault="00A663FC" w:rsidP="00226ADD">
            <w:pPr>
              <w:rPr>
                <w:b/>
                <w:sz w:val="28"/>
              </w:rPr>
            </w:pPr>
          </w:p>
          <w:p w:rsidR="00A663FC" w:rsidRDefault="00A663FC">
            <w:pPr>
              <w:spacing w:before="120" w:after="120"/>
              <w:jc w:val="center"/>
              <w:rPr>
                <w:sz w:val="28"/>
              </w:rPr>
            </w:pPr>
            <w:r w:rsidRPr="00226ADD">
              <w:rPr>
                <w:b/>
                <w:sz w:val="28"/>
              </w:rPr>
              <w:t>Hứa văn Thưởng</w:t>
            </w:r>
          </w:p>
        </w:tc>
      </w:tr>
    </w:tbl>
    <w:p w:rsidR="00A663FC" w:rsidRDefault="00A663FC" w:rsidP="00A663F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367"/>
      </w:tblGrid>
      <w:tr w:rsidR="00A663FC" w:rsidTr="00A663FC">
        <w:trPr>
          <w:trHeight w:val="925"/>
        </w:trPr>
        <w:tc>
          <w:tcPr>
            <w:tcW w:w="3456" w:type="dxa"/>
          </w:tcPr>
          <w:p w:rsidR="00A663FC" w:rsidRPr="009D2BF4" w:rsidRDefault="00A663FC">
            <w:pPr>
              <w:jc w:val="center"/>
              <w:rPr>
                <w:sz w:val="26"/>
                <w:szCs w:val="26"/>
              </w:rPr>
            </w:pPr>
            <w:r w:rsidRPr="009D2BF4">
              <w:rPr>
                <w:b/>
                <w:sz w:val="26"/>
                <w:szCs w:val="26"/>
              </w:rPr>
              <w:t>HỘI ĐỒNG NHÂN DÂN</w:t>
            </w:r>
          </w:p>
          <w:p w:rsidR="00A663FC" w:rsidRPr="009D2BF4" w:rsidRDefault="00A663FC">
            <w:pPr>
              <w:jc w:val="center"/>
              <w:rPr>
                <w:b/>
                <w:sz w:val="26"/>
                <w:szCs w:val="26"/>
              </w:rPr>
            </w:pPr>
            <w:r w:rsidRPr="009D2BF4">
              <w:rPr>
                <w:noProof/>
                <w:sz w:val="26"/>
                <w:szCs w:val="26"/>
                <w:lang w:val="vi-VN" w:eastAsia="vi-VN"/>
              </w:rPr>
              <mc:AlternateContent>
                <mc:Choice Requires="wps">
                  <w:drawing>
                    <wp:anchor distT="0" distB="0" distL="114300" distR="114300" simplePos="0" relativeHeight="251660288" behindDoc="0" locked="0" layoutInCell="1" allowOverlap="1" wp14:anchorId="068BE52B" wp14:editId="3FE353B3">
                      <wp:simplePos x="0" y="0"/>
                      <wp:positionH relativeFrom="column">
                        <wp:posOffset>685800</wp:posOffset>
                      </wp:positionH>
                      <wp:positionV relativeFrom="paragraph">
                        <wp:posOffset>199390</wp:posOffset>
                      </wp:positionV>
                      <wp:extent cx="668020" cy="0"/>
                      <wp:effectExtent l="0" t="0" r="1778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4pt;margin-top:15.7pt;width:5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"/>
                  </w:pict>
                </mc:Fallback>
              </mc:AlternateContent>
            </w:r>
            <w:r w:rsidRPr="009D2BF4">
              <w:rPr>
                <w:b/>
                <w:sz w:val="26"/>
                <w:szCs w:val="26"/>
              </w:rPr>
              <w:t>XÃ MINH TIẾN</w:t>
            </w:r>
          </w:p>
          <w:p w:rsidR="00A663FC" w:rsidRPr="009D2BF4" w:rsidRDefault="00A663FC">
            <w:pPr>
              <w:jc w:val="center"/>
              <w:rPr>
                <w:b/>
                <w:sz w:val="26"/>
                <w:szCs w:val="26"/>
              </w:rPr>
            </w:pPr>
          </w:p>
        </w:tc>
        <w:tc>
          <w:tcPr>
            <w:tcW w:w="6367" w:type="dxa"/>
            <w:hideMark/>
          </w:tcPr>
          <w:p w:rsidR="00A663FC" w:rsidRPr="009D2BF4" w:rsidRDefault="00A663FC">
            <w:pPr>
              <w:jc w:val="center"/>
              <w:rPr>
                <w:sz w:val="26"/>
                <w:szCs w:val="26"/>
              </w:rPr>
            </w:pPr>
            <w:r w:rsidRPr="009D2BF4">
              <w:rPr>
                <w:b/>
                <w:sz w:val="26"/>
                <w:szCs w:val="26"/>
              </w:rPr>
              <w:t>CỘNG HOÀ XÃ HỘI CHỦ NGHĨA VIỆT NAM</w:t>
            </w:r>
          </w:p>
          <w:p w:rsidR="00A663FC" w:rsidRPr="009D2BF4" w:rsidRDefault="00A663FC">
            <w:pPr>
              <w:jc w:val="center"/>
              <w:rPr>
                <w:b/>
                <w:sz w:val="28"/>
              </w:rPr>
            </w:pPr>
            <w:r w:rsidRPr="009D2BF4">
              <w:rPr>
                <w:noProof/>
                <w:sz w:val="28"/>
                <w:lang w:val="vi-VN" w:eastAsia="vi-VN"/>
              </w:rPr>
              <mc:AlternateContent>
                <mc:Choice Requires="wps">
                  <w:drawing>
                    <wp:anchor distT="0" distB="0" distL="114300" distR="114300" simplePos="0" relativeHeight="251661312" behindDoc="0" locked="0" layoutInCell="1" allowOverlap="1" wp14:anchorId="56BD489E" wp14:editId="3697A7AC">
                      <wp:simplePos x="0" y="0"/>
                      <wp:positionH relativeFrom="column">
                        <wp:posOffset>893445</wp:posOffset>
                      </wp:positionH>
                      <wp:positionV relativeFrom="paragraph">
                        <wp:posOffset>227330</wp:posOffset>
                      </wp:positionV>
                      <wp:extent cx="2125345" cy="0"/>
                      <wp:effectExtent l="0" t="0" r="273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0.35pt;margin-top:17.9pt;width:1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tO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E6njxkSJV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"/>
                  </w:pict>
                </mc:Fallback>
              </mc:AlternateContent>
            </w:r>
            <w:r w:rsidRPr="009D2BF4">
              <w:rPr>
                <w:b/>
                <w:sz w:val="28"/>
              </w:rPr>
              <w:t>Độc lập - Tự do - Hạnh phúc</w:t>
            </w:r>
          </w:p>
        </w:tc>
      </w:tr>
    </w:tbl>
    <w:p w:rsidR="00A663FC" w:rsidRDefault="00A663FC" w:rsidP="00A663FC">
      <w:pPr>
        <w:jc w:val="center"/>
        <w:rPr>
          <w:b/>
        </w:rPr>
      </w:pPr>
    </w:p>
    <w:p w:rsidR="00A663FC" w:rsidRDefault="00A663FC" w:rsidP="00A663FC">
      <w:pPr>
        <w:jc w:val="center"/>
        <w:rPr>
          <w:b/>
        </w:rPr>
      </w:pPr>
    </w:p>
    <w:p w:rsidR="00A663FC" w:rsidRDefault="00A663FC" w:rsidP="00A663FC">
      <w:pPr>
        <w:jc w:val="center"/>
        <w:rPr>
          <w:b/>
        </w:rPr>
      </w:pPr>
      <w:r>
        <w:rPr>
          <w:b/>
        </w:rPr>
        <w:t>LỊCH TIẾP CÔNG DÂN ĐỊNH KỲ</w:t>
      </w:r>
    </w:p>
    <w:p w:rsidR="00A663FC" w:rsidRDefault="00A663FC" w:rsidP="00A663FC">
      <w:pPr>
        <w:jc w:val="center"/>
        <w:rPr>
          <w:b/>
        </w:rPr>
      </w:pPr>
      <w:r>
        <w:rPr>
          <w:b/>
        </w:rPr>
        <w:t>Của Thường trực Hội đồng nhân dân xã Minh Tiến</w:t>
      </w:r>
    </w:p>
    <w:p w:rsidR="00A663FC" w:rsidRDefault="00A663FC" w:rsidP="00A663FC">
      <w:pPr>
        <w:jc w:val="center"/>
        <w:rPr>
          <w:i/>
        </w:rPr>
      </w:pPr>
      <w:r>
        <w:rPr>
          <w:i/>
        </w:rPr>
        <w:t>(Ban hành kèm theo Thông báo số: 03/TB-HĐND ngày 28 tháng 7 năm 2021)</w:t>
      </w:r>
    </w:p>
    <w:p w:rsidR="00A663FC" w:rsidRDefault="00A663FC" w:rsidP="00A663FC">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2324735</wp:posOffset>
                </wp:positionH>
                <wp:positionV relativeFrom="paragraph">
                  <wp:posOffset>12700</wp:posOffset>
                </wp:positionV>
                <wp:extent cx="1587500" cy="0"/>
                <wp:effectExtent l="0" t="0" r="127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83.05pt;margin-top:1pt;width: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XT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lsfjdLcZ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"/>
            </w:pict>
          </mc:Fallback>
        </mc:AlternateContent>
      </w:r>
    </w:p>
    <w:p w:rsidR="00A663FC" w:rsidRDefault="00A663FC" w:rsidP="00A663FC">
      <w:pPr>
        <w:spacing w:before="120" w:after="120"/>
        <w:ind w:firstLine="720"/>
        <w:jc w:val="both"/>
        <w:rPr>
          <w:i/>
        </w:rPr>
      </w:pPr>
      <w:r>
        <w:rPr>
          <w:b/>
        </w:rPr>
        <w:t>1. Thời gian:</w:t>
      </w:r>
      <w:r>
        <w:t xml:space="preserve"> Lịch tiếp công dân của Thường trực HĐND xã Minh Tiến được tổ chức vào ngày 26 hằng tháng</w:t>
      </w:r>
      <w:r>
        <w:rPr>
          <w:i/>
        </w:rPr>
        <w:t xml:space="preserve"> (Nếu trùng vào thứ Bẩy, Chủ nhật hoặc ngày nghỉ lễ, tết theo quy định của Nhà nước thì sẽ tiếp vào thời gian liền kề sau ngày đó).</w:t>
      </w:r>
    </w:p>
    <w:p w:rsidR="00A663FC" w:rsidRDefault="00A663FC" w:rsidP="00A663FC">
      <w:pPr>
        <w:spacing w:before="120" w:after="120"/>
        <w:ind w:firstLine="720"/>
        <w:rPr>
          <w:i/>
        </w:rPr>
      </w:pPr>
      <w:r>
        <w:rPr>
          <w:b/>
          <w:i/>
        </w:rPr>
        <w:t>- Buổi sáng:</w:t>
      </w:r>
      <w:r>
        <w:rPr>
          <w:i/>
        </w:rPr>
        <w:t xml:space="preserve"> </w:t>
      </w:r>
      <w:r>
        <w:t>Từ 07 giờ 30 phút đến 11 giờ 30 phút</w:t>
      </w:r>
      <w:r>
        <w:rPr>
          <w:i/>
        </w:rPr>
        <w:t>.</w:t>
      </w:r>
    </w:p>
    <w:p w:rsidR="00A663FC" w:rsidRDefault="00A663FC" w:rsidP="00A663FC">
      <w:pPr>
        <w:spacing w:before="120" w:after="120"/>
        <w:ind w:firstLine="720"/>
        <w:rPr>
          <w:i/>
        </w:rPr>
      </w:pPr>
      <w:r>
        <w:rPr>
          <w:b/>
          <w:i/>
        </w:rPr>
        <w:t>- Buổi chiều:</w:t>
      </w:r>
      <w:r>
        <w:rPr>
          <w:i/>
        </w:rPr>
        <w:t xml:space="preserve"> </w:t>
      </w:r>
      <w:r>
        <w:t>Từ 14 giờ 00 phút đến 16 giờ 30 phút.</w:t>
      </w:r>
    </w:p>
    <w:p w:rsidR="00A663FC" w:rsidRDefault="00A663FC" w:rsidP="00A663FC">
      <w:pPr>
        <w:spacing w:before="120" w:after="120"/>
        <w:ind w:firstLine="720"/>
      </w:pPr>
      <w:r>
        <w:rPr>
          <w:b/>
          <w:i/>
        </w:rPr>
        <w:t>2. Địa điểm:</w:t>
      </w:r>
      <w:r>
        <w:rPr>
          <w:i/>
        </w:rPr>
        <w:t xml:space="preserve"> </w:t>
      </w:r>
      <w:r>
        <w:t>Tại trụ sở Ủy ban nhân dân xã Minh Tiến.</w:t>
      </w:r>
    </w:p>
    <w:tbl>
      <w:tblPr>
        <w:tblStyle w:val="TableGrid"/>
        <w:tblW w:w="0" w:type="auto"/>
        <w:tblInd w:w="0" w:type="dxa"/>
        <w:tblLook w:val="04A0" w:firstRow="1" w:lastRow="0" w:firstColumn="1" w:lastColumn="0" w:noHBand="0" w:noVBand="1"/>
      </w:tblPr>
      <w:tblGrid>
        <w:gridCol w:w="675"/>
        <w:gridCol w:w="1983"/>
        <w:gridCol w:w="3819"/>
        <w:gridCol w:w="3354"/>
      </w:tblGrid>
      <w:tr w:rsidR="00A663FC" w:rsidTr="00A663FC">
        <w:tc>
          <w:tcPr>
            <w:tcW w:w="675" w:type="dxa"/>
            <w:tcBorders>
              <w:top w:val="single" w:sz="4" w:space="0" w:color="auto"/>
              <w:left w:val="single" w:sz="4" w:space="0" w:color="auto"/>
              <w:bottom w:val="single" w:sz="4" w:space="0" w:color="auto"/>
              <w:right w:val="single" w:sz="4" w:space="0" w:color="auto"/>
            </w:tcBorders>
            <w:hideMark/>
          </w:tcPr>
          <w:p w:rsidR="00A663FC" w:rsidRDefault="00A663FC">
            <w:pPr>
              <w:jc w:val="center"/>
              <w:rPr>
                <w:b/>
                <w:sz w:val="28"/>
              </w:rPr>
            </w:pPr>
            <w:r>
              <w:rPr>
                <w:b/>
              </w:rPr>
              <w:t>TT</w:t>
            </w:r>
          </w:p>
        </w:tc>
        <w:tc>
          <w:tcPr>
            <w:tcW w:w="1985" w:type="dxa"/>
            <w:tcBorders>
              <w:top w:val="single" w:sz="4" w:space="0" w:color="auto"/>
              <w:left w:val="single" w:sz="4" w:space="0" w:color="auto"/>
              <w:bottom w:val="single" w:sz="4" w:space="0" w:color="auto"/>
              <w:right w:val="single" w:sz="4" w:space="0" w:color="auto"/>
            </w:tcBorders>
            <w:hideMark/>
          </w:tcPr>
          <w:p w:rsidR="00A663FC" w:rsidRDefault="00A663FC">
            <w:pPr>
              <w:jc w:val="center"/>
              <w:rPr>
                <w:b/>
                <w:sz w:val="28"/>
              </w:rPr>
            </w:pPr>
            <w:r>
              <w:rPr>
                <w:b/>
              </w:rPr>
              <w:t>Ngày tiếp</w:t>
            </w:r>
          </w:p>
        </w:tc>
        <w:tc>
          <w:tcPr>
            <w:tcW w:w="3827" w:type="dxa"/>
            <w:tcBorders>
              <w:top w:val="single" w:sz="4" w:space="0" w:color="auto"/>
              <w:left w:val="single" w:sz="4" w:space="0" w:color="auto"/>
              <w:bottom w:val="single" w:sz="4" w:space="0" w:color="auto"/>
              <w:right w:val="single" w:sz="4" w:space="0" w:color="auto"/>
            </w:tcBorders>
            <w:hideMark/>
          </w:tcPr>
          <w:p w:rsidR="00A663FC" w:rsidRDefault="00A663FC">
            <w:pPr>
              <w:jc w:val="center"/>
              <w:rPr>
                <w:b/>
                <w:sz w:val="28"/>
              </w:rPr>
            </w:pPr>
            <w:r>
              <w:rPr>
                <w:b/>
              </w:rPr>
              <w:t>Chủ trì tiếp</w:t>
            </w:r>
          </w:p>
        </w:tc>
        <w:tc>
          <w:tcPr>
            <w:tcW w:w="3361" w:type="dxa"/>
            <w:tcBorders>
              <w:top w:val="single" w:sz="4" w:space="0" w:color="auto"/>
              <w:left w:val="single" w:sz="4" w:space="0" w:color="auto"/>
              <w:bottom w:val="single" w:sz="4" w:space="0" w:color="auto"/>
              <w:right w:val="single" w:sz="4" w:space="0" w:color="auto"/>
            </w:tcBorders>
            <w:hideMark/>
          </w:tcPr>
          <w:p w:rsidR="00A663FC" w:rsidRDefault="00A663FC">
            <w:pPr>
              <w:jc w:val="center"/>
              <w:rPr>
                <w:b/>
                <w:sz w:val="28"/>
              </w:rPr>
            </w:pPr>
            <w:r>
              <w:rPr>
                <w:b/>
              </w:rPr>
              <w:t>Thành phần tham gia</w:t>
            </w:r>
          </w:p>
        </w:tc>
      </w:tr>
      <w:tr w:rsidR="00A663FC" w:rsidTr="00A663FC">
        <w:tc>
          <w:tcPr>
            <w:tcW w:w="67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26/8/2021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Ông: Hứa Văn Thưởng, Bí thư Đảng ủy, Chủ tịch HĐND xã.</w:t>
            </w:r>
          </w:p>
        </w:tc>
        <w:tc>
          <w:tcPr>
            <w:tcW w:w="3361" w:type="dxa"/>
            <w:tcBorders>
              <w:top w:val="single" w:sz="4" w:space="0" w:color="auto"/>
              <w:left w:val="single" w:sz="4" w:space="0" w:color="auto"/>
              <w:bottom w:val="single" w:sz="4" w:space="0" w:color="auto"/>
              <w:right w:val="single" w:sz="4" w:space="0" w:color="auto"/>
            </w:tcBorders>
            <w:hideMark/>
          </w:tcPr>
          <w:p w:rsidR="00A663FC" w:rsidRDefault="00A663FC">
            <w:pPr>
              <w:rPr>
                <w:sz w:val="28"/>
              </w:rPr>
            </w:pPr>
            <w:r>
              <w:t>- Các ban HĐND xã</w:t>
            </w:r>
          </w:p>
          <w:p w:rsidR="00A663FC" w:rsidRDefault="00A663FC">
            <w:pPr>
              <w:rPr>
                <w:sz w:val="28"/>
              </w:rPr>
            </w:pPr>
            <w:r>
              <w:t>- Đại diện ban chuyên môn và các đơn vị liên quan.</w:t>
            </w:r>
          </w:p>
        </w:tc>
      </w:tr>
      <w:tr w:rsidR="00A663FC" w:rsidTr="00A663FC">
        <w:tc>
          <w:tcPr>
            <w:tcW w:w="67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26/9/2021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i/>
                <w:sz w:val="28"/>
              </w:rPr>
            </w:pPr>
            <w:r>
              <w:t>Ông: Hoàng Trung Hiếu, Phó Chủ tịch HĐND xã.</w:t>
            </w:r>
          </w:p>
        </w:tc>
        <w:tc>
          <w:tcPr>
            <w:tcW w:w="3361" w:type="dxa"/>
            <w:tcBorders>
              <w:top w:val="single" w:sz="4" w:space="0" w:color="auto"/>
              <w:left w:val="single" w:sz="4" w:space="0" w:color="auto"/>
              <w:bottom w:val="single" w:sz="4" w:space="0" w:color="auto"/>
              <w:right w:val="single" w:sz="4" w:space="0" w:color="auto"/>
            </w:tcBorders>
            <w:hideMark/>
          </w:tcPr>
          <w:p w:rsidR="00A663FC" w:rsidRDefault="00A663FC">
            <w:pPr>
              <w:rPr>
                <w:sz w:val="28"/>
              </w:rPr>
            </w:pPr>
            <w:r>
              <w:t>- Các ban HĐND xã</w:t>
            </w:r>
          </w:p>
          <w:p w:rsidR="00A663FC" w:rsidRDefault="00A663FC">
            <w:pPr>
              <w:rPr>
                <w:i/>
                <w:sz w:val="28"/>
              </w:rPr>
            </w:pPr>
            <w:r>
              <w:t>- Đại diện ban chuyên môn và các đơn vị liên quan</w:t>
            </w:r>
          </w:p>
        </w:tc>
      </w:tr>
      <w:tr w:rsidR="00A663FC" w:rsidTr="00A663FC">
        <w:tc>
          <w:tcPr>
            <w:tcW w:w="67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26/10/2021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i/>
                <w:sz w:val="28"/>
              </w:rPr>
            </w:pPr>
            <w:r>
              <w:t>Ông: Hứa Văn Thưởng, Bí thư Đảng ủy, Chủ tịch HĐND xã.</w:t>
            </w:r>
          </w:p>
        </w:tc>
        <w:tc>
          <w:tcPr>
            <w:tcW w:w="3361" w:type="dxa"/>
            <w:tcBorders>
              <w:top w:val="single" w:sz="4" w:space="0" w:color="auto"/>
              <w:left w:val="single" w:sz="4" w:space="0" w:color="auto"/>
              <w:bottom w:val="single" w:sz="4" w:space="0" w:color="auto"/>
              <w:right w:val="single" w:sz="4" w:space="0" w:color="auto"/>
            </w:tcBorders>
            <w:hideMark/>
          </w:tcPr>
          <w:p w:rsidR="00A663FC" w:rsidRDefault="00A663FC">
            <w:pPr>
              <w:rPr>
                <w:sz w:val="28"/>
              </w:rPr>
            </w:pPr>
            <w:r>
              <w:t>- Các ban HĐND xã</w:t>
            </w:r>
          </w:p>
          <w:p w:rsidR="00A663FC" w:rsidRDefault="00A663FC">
            <w:pPr>
              <w:rPr>
                <w:i/>
                <w:sz w:val="28"/>
              </w:rPr>
            </w:pPr>
            <w:r>
              <w:t>- Đại diện ban chuyên môn và các đơn vị liên quan.</w:t>
            </w:r>
          </w:p>
        </w:tc>
      </w:tr>
      <w:tr w:rsidR="00A663FC" w:rsidTr="00A663FC">
        <w:tc>
          <w:tcPr>
            <w:tcW w:w="67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26/11/2021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i/>
                <w:sz w:val="28"/>
              </w:rPr>
            </w:pPr>
            <w:r>
              <w:t>Ông: Hoàng Trung Hiếu, Phó Chủ tịch HĐND xã.</w:t>
            </w:r>
          </w:p>
        </w:tc>
        <w:tc>
          <w:tcPr>
            <w:tcW w:w="3361" w:type="dxa"/>
            <w:tcBorders>
              <w:top w:val="single" w:sz="4" w:space="0" w:color="auto"/>
              <w:left w:val="single" w:sz="4" w:space="0" w:color="auto"/>
              <w:bottom w:val="single" w:sz="4" w:space="0" w:color="auto"/>
              <w:right w:val="single" w:sz="4" w:space="0" w:color="auto"/>
            </w:tcBorders>
            <w:hideMark/>
          </w:tcPr>
          <w:p w:rsidR="00A663FC" w:rsidRDefault="00A663FC">
            <w:pPr>
              <w:rPr>
                <w:sz w:val="28"/>
              </w:rPr>
            </w:pPr>
            <w:r>
              <w:t>- Các ban HĐND xã</w:t>
            </w:r>
          </w:p>
          <w:p w:rsidR="00A663FC" w:rsidRDefault="00A663FC">
            <w:pPr>
              <w:rPr>
                <w:i/>
                <w:sz w:val="28"/>
              </w:rPr>
            </w:pPr>
            <w:r>
              <w:t>- Đại diện ban chuyên môn và các đơn vị liên quan.</w:t>
            </w:r>
          </w:p>
        </w:tc>
      </w:tr>
      <w:tr w:rsidR="00A663FC" w:rsidTr="00A663FC">
        <w:tc>
          <w:tcPr>
            <w:tcW w:w="67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sz w:val="28"/>
              </w:rPr>
            </w:pPr>
            <w:r>
              <w:t>26/12/2021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663FC" w:rsidRDefault="00A663FC">
            <w:pPr>
              <w:jc w:val="center"/>
              <w:rPr>
                <w:i/>
                <w:sz w:val="28"/>
              </w:rPr>
            </w:pPr>
            <w:r>
              <w:t>Ông: Hứa Văn Thưởng, Bí thư Đảng ủy, Chủ tịch HĐND xã.</w:t>
            </w:r>
          </w:p>
        </w:tc>
        <w:tc>
          <w:tcPr>
            <w:tcW w:w="3361" w:type="dxa"/>
            <w:tcBorders>
              <w:top w:val="single" w:sz="4" w:space="0" w:color="auto"/>
              <w:left w:val="single" w:sz="4" w:space="0" w:color="auto"/>
              <w:bottom w:val="single" w:sz="4" w:space="0" w:color="auto"/>
              <w:right w:val="single" w:sz="4" w:space="0" w:color="auto"/>
            </w:tcBorders>
            <w:hideMark/>
          </w:tcPr>
          <w:p w:rsidR="00A663FC" w:rsidRDefault="00A663FC">
            <w:pPr>
              <w:rPr>
                <w:sz w:val="28"/>
              </w:rPr>
            </w:pPr>
            <w:r>
              <w:t>- Các ban HĐND xã</w:t>
            </w:r>
          </w:p>
          <w:p w:rsidR="00A663FC" w:rsidRDefault="00A663FC">
            <w:pPr>
              <w:rPr>
                <w:i/>
                <w:sz w:val="28"/>
              </w:rPr>
            </w:pPr>
            <w:r>
              <w:t>- Đại diện ban chuyên môn và các đơn vị liên quan.</w:t>
            </w:r>
          </w:p>
        </w:tc>
      </w:tr>
    </w:tbl>
    <w:p w:rsidR="00A663FC" w:rsidRDefault="00A663FC" w:rsidP="00A663FC">
      <w:pPr>
        <w:ind w:firstLine="720"/>
        <w:rPr>
          <w:i/>
        </w:rPr>
      </w:pPr>
    </w:p>
    <w:p w:rsidR="00A663FC" w:rsidRDefault="00A663FC" w:rsidP="00A663FC">
      <w:pPr>
        <w:rPr>
          <w:i/>
        </w:rPr>
      </w:pPr>
    </w:p>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A663FC" w:rsidRDefault="00A663FC" w:rsidP="00A663FC"/>
    <w:p w:rsidR="00E33264" w:rsidRDefault="00E33264"/>
    <w:sectPr w:rsidR="00E33264" w:rsidSect="009D2BF4">
      <w:pgSz w:w="11906" w:h="16838" w:code="9"/>
      <w:pgMar w:top="1021"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FC"/>
    <w:rsid w:val="00226ADD"/>
    <w:rsid w:val="004659A1"/>
    <w:rsid w:val="009D2BF4"/>
    <w:rsid w:val="00A663FC"/>
    <w:rsid w:val="00E332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F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3FC"/>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F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3FC"/>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7155">
      <w:bodyDiv w:val="1"/>
      <w:marLeft w:val="0"/>
      <w:marRight w:val="0"/>
      <w:marTop w:val="0"/>
      <w:marBottom w:val="0"/>
      <w:divBdr>
        <w:top w:val="none" w:sz="0" w:space="0" w:color="auto"/>
        <w:left w:val="none" w:sz="0" w:space="0" w:color="auto"/>
        <w:bottom w:val="none" w:sz="0" w:space="0" w:color="auto"/>
        <w:right w:val="none" w:sz="0" w:space="0" w:color="auto"/>
      </w:divBdr>
    </w:div>
    <w:div w:id="17947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2</cp:revision>
  <dcterms:created xsi:type="dcterms:W3CDTF">2021-08-12T02:34:00Z</dcterms:created>
  <dcterms:modified xsi:type="dcterms:W3CDTF">2021-08-12T02:38:00Z</dcterms:modified>
</cp:coreProperties>
</file>